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7" w:rsidRPr="00576DB7" w:rsidRDefault="00576867" w:rsidP="00576867">
      <w:pPr>
        <w:spacing w:after="120"/>
        <w:jc w:val="both"/>
        <w:rPr>
          <w:b/>
        </w:rPr>
      </w:pPr>
      <w:r w:rsidRPr="00576DB7">
        <w:rPr>
          <w:b/>
        </w:rPr>
        <w:t>Memória de Reunião</w:t>
      </w:r>
    </w:p>
    <w:p w:rsidR="00576867" w:rsidRPr="0030111C" w:rsidRDefault="00576867" w:rsidP="00576867">
      <w:pPr>
        <w:spacing w:after="120"/>
        <w:jc w:val="both"/>
        <w:rPr>
          <w:b/>
        </w:rPr>
      </w:pPr>
      <w:r>
        <w:rPr>
          <w:b/>
        </w:rPr>
        <w:t>R</w:t>
      </w:r>
      <w:r w:rsidRPr="00576DB7">
        <w:rPr>
          <w:b/>
        </w:rPr>
        <w:t xml:space="preserve">eunião </w:t>
      </w:r>
      <w:r w:rsidR="00670254">
        <w:rPr>
          <w:b/>
        </w:rPr>
        <w:t xml:space="preserve">Comissão Técnica e do </w:t>
      </w:r>
      <w:r w:rsidRPr="00576DB7">
        <w:rPr>
          <w:b/>
        </w:rPr>
        <w:t xml:space="preserve">Grupo de Trabalho </w:t>
      </w:r>
      <w:r>
        <w:rPr>
          <w:b/>
        </w:rPr>
        <w:t xml:space="preserve">Ampliado de Centralidades, Mobilidade, Transportes e Logística </w:t>
      </w:r>
    </w:p>
    <w:p w:rsidR="00576867" w:rsidRPr="0030111C" w:rsidRDefault="00576867" w:rsidP="00576867">
      <w:pPr>
        <w:spacing w:after="120"/>
        <w:jc w:val="both"/>
        <w:rPr>
          <w:b/>
        </w:rPr>
      </w:pPr>
      <w:r w:rsidRPr="0030111C">
        <w:rPr>
          <w:b/>
        </w:rPr>
        <w:t xml:space="preserve">Data: </w:t>
      </w:r>
      <w:r>
        <w:rPr>
          <w:b/>
        </w:rPr>
        <w:t>18.06</w:t>
      </w:r>
      <w:r w:rsidRPr="0030111C">
        <w:rPr>
          <w:b/>
        </w:rPr>
        <w:t>.2018</w:t>
      </w:r>
    </w:p>
    <w:p w:rsidR="00576867" w:rsidRDefault="00576867" w:rsidP="00576867">
      <w:pPr>
        <w:spacing w:after="120"/>
        <w:jc w:val="both"/>
        <w:rPr>
          <w:b/>
        </w:rPr>
      </w:pPr>
      <w:r w:rsidRPr="00400F3C">
        <w:rPr>
          <w:b/>
        </w:rPr>
        <w:t>Participantes: (ver listas de presença)</w:t>
      </w:r>
    </w:p>
    <w:p w:rsidR="00576867" w:rsidRPr="00365809" w:rsidRDefault="00576867" w:rsidP="00576867">
      <w:pPr>
        <w:spacing w:after="120"/>
        <w:jc w:val="both"/>
      </w:pPr>
      <w:r>
        <w:rPr>
          <w:b/>
        </w:rPr>
        <w:t xml:space="preserve">Relator: </w:t>
      </w:r>
      <w:r>
        <w:t>Aline R. Santos</w:t>
      </w:r>
    </w:p>
    <w:p w:rsidR="00576867" w:rsidRPr="008F51DA" w:rsidRDefault="00576867" w:rsidP="00576867">
      <w:pPr>
        <w:spacing w:after="120"/>
        <w:jc w:val="both"/>
        <w:rPr>
          <w:b/>
        </w:rPr>
      </w:pPr>
      <w:r w:rsidRPr="008F51DA">
        <w:rPr>
          <w:b/>
        </w:rPr>
        <w:t>Manhã:</w:t>
      </w:r>
    </w:p>
    <w:p w:rsidR="00576867" w:rsidRPr="00365809" w:rsidRDefault="00576867" w:rsidP="00576867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 w:rsidRPr="00365809">
        <w:rPr>
          <w:rFonts w:cs="Arial"/>
        </w:rPr>
        <w:t xml:space="preserve">9h - 10h </w:t>
      </w:r>
      <w:r>
        <w:rPr>
          <w:rFonts w:cs="Arial"/>
        </w:rPr>
        <w:t xml:space="preserve">- </w:t>
      </w:r>
      <w:r w:rsidRPr="00365809">
        <w:rPr>
          <w:rFonts w:cs="Arial"/>
        </w:rPr>
        <w:t xml:space="preserve">Deliberação sobre o GT Minuta do Projeto de Lei do PDUI-RMSP </w:t>
      </w:r>
      <w:r>
        <w:rPr>
          <w:rFonts w:cs="Arial"/>
        </w:rPr>
        <w:t xml:space="preserve">         </w:t>
      </w:r>
      <w:r w:rsidRPr="00365809">
        <w:rPr>
          <w:rFonts w:cs="Arial"/>
        </w:rPr>
        <w:t>(</w:t>
      </w:r>
      <w:r w:rsidRPr="00365809">
        <w:rPr>
          <w:rFonts w:cs="Arial"/>
          <w:u w:val="single"/>
        </w:rPr>
        <w:t>apenas os membros da Comissão Técnica</w:t>
      </w:r>
      <w:r w:rsidRPr="00365809">
        <w:rPr>
          <w:rFonts w:cs="Arial"/>
        </w:rPr>
        <w:t>)</w:t>
      </w:r>
    </w:p>
    <w:p w:rsidR="00292640" w:rsidRDefault="00576867" w:rsidP="00576867">
      <w:pPr>
        <w:jc w:val="both"/>
        <w:rPr>
          <w:rFonts w:cs="Arial"/>
        </w:rPr>
      </w:pPr>
      <w:r>
        <w:rPr>
          <w:rFonts w:cs="Arial"/>
        </w:rPr>
        <w:t xml:space="preserve">A discussão começa acerca de como está a situação atual do cronograma do PDUI. Tendo em vista que o prazo é curto e que ainda há pendências para a </w:t>
      </w:r>
      <w:r w:rsidR="00A72805">
        <w:rPr>
          <w:rFonts w:cs="Arial"/>
        </w:rPr>
        <w:t xml:space="preserve">aprovação </w:t>
      </w:r>
      <w:r>
        <w:rPr>
          <w:rFonts w:cs="Arial"/>
        </w:rPr>
        <w:t>do Caderno Final de Propostas, que ainda ser</w:t>
      </w:r>
      <w:r w:rsidR="00A72805">
        <w:rPr>
          <w:rFonts w:cs="Arial"/>
        </w:rPr>
        <w:t>á</w:t>
      </w:r>
      <w:r>
        <w:rPr>
          <w:rFonts w:cs="Arial"/>
        </w:rPr>
        <w:t xml:space="preserve"> debatido no âmbito da Comissão Técnica</w:t>
      </w:r>
      <w:r w:rsidR="00A72805">
        <w:rPr>
          <w:rFonts w:cs="Arial"/>
        </w:rPr>
        <w:t>, c</w:t>
      </w:r>
      <w:r>
        <w:rPr>
          <w:rFonts w:cs="Arial"/>
        </w:rPr>
        <w:t xml:space="preserve">om  o objetivo de ganhar tempo, foi decidido em votação que </w:t>
      </w:r>
      <w:r w:rsidR="00292640">
        <w:rPr>
          <w:rFonts w:cs="Arial"/>
        </w:rPr>
        <w:t xml:space="preserve">o </w:t>
      </w:r>
      <w:r>
        <w:rPr>
          <w:rFonts w:cs="Arial"/>
        </w:rPr>
        <w:t xml:space="preserve"> Grupo de Trabalho </w:t>
      </w:r>
      <w:r w:rsidR="00292640">
        <w:rPr>
          <w:rFonts w:cs="Arial"/>
        </w:rPr>
        <w:t>da Minuta do PL não fará a aprovação prévia antes de submeter à aprovação pela Comissão Técnica.</w:t>
      </w:r>
    </w:p>
    <w:p w:rsidR="00576867" w:rsidRDefault="00292640" w:rsidP="00576867">
      <w:pPr>
        <w:jc w:val="both"/>
        <w:rPr>
          <w:rFonts w:cs="Arial"/>
        </w:rPr>
      </w:pPr>
      <w:r>
        <w:rPr>
          <w:rFonts w:cs="Arial"/>
        </w:rPr>
        <w:t xml:space="preserve">A EMPLASA, como secretaria-executiva, redigirá uma minuta da minuta (1ª versão) e fará a convocação para reuniões do GT Minuta do PL para a redação da 2ª versão, que será submetida à aprovação no âmbito da Comissão Técnica. </w:t>
      </w:r>
      <w:r w:rsidR="00576867">
        <w:rPr>
          <w:rFonts w:cs="Arial"/>
        </w:rPr>
        <w:t xml:space="preserve">Assim, ficou acordado </w:t>
      </w:r>
      <w:r w:rsidR="00A72805">
        <w:rPr>
          <w:rFonts w:cs="Arial"/>
        </w:rPr>
        <w:t>q</w:t>
      </w:r>
      <w:r w:rsidR="00576867">
        <w:rPr>
          <w:rFonts w:cs="Arial"/>
        </w:rPr>
        <w:t>ue as pessoas que tive</w:t>
      </w:r>
      <w:r>
        <w:rPr>
          <w:rFonts w:cs="Arial"/>
        </w:rPr>
        <w:t>r</w:t>
      </w:r>
      <w:r w:rsidR="00576867">
        <w:rPr>
          <w:rFonts w:cs="Arial"/>
        </w:rPr>
        <w:t xml:space="preserve">em interesse em participar </w:t>
      </w:r>
      <w:r w:rsidR="00A72805">
        <w:rPr>
          <w:rFonts w:cs="Arial"/>
        </w:rPr>
        <w:t>do</w:t>
      </w:r>
      <w:r w:rsidR="00576867">
        <w:rPr>
          <w:rFonts w:cs="Arial"/>
        </w:rPr>
        <w:t xml:space="preserve"> </w:t>
      </w:r>
      <w:r>
        <w:rPr>
          <w:rFonts w:cs="Arial"/>
        </w:rPr>
        <w:t xml:space="preserve">GT </w:t>
      </w:r>
      <w:r w:rsidR="00576867">
        <w:rPr>
          <w:rFonts w:cs="Arial"/>
        </w:rPr>
        <w:t>da Minuta do PL devem informar à EMPLASA.</w:t>
      </w:r>
    </w:p>
    <w:p w:rsidR="00576867" w:rsidRPr="00365809" w:rsidRDefault="00576867" w:rsidP="00576867">
      <w:pPr>
        <w:pStyle w:val="PargrafodaLista"/>
        <w:numPr>
          <w:ilvl w:val="0"/>
          <w:numId w:val="2"/>
        </w:numPr>
        <w:shd w:val="clear" w:color="auto" w:fill="FFFFFF" w:themeFill="background1"/>
        <w:jc w:val="both"/>
        <w:rPr>
          <w:rStyle w:val="Forte"/>
          <w:rFonts w:cs="Arial"/>
          <w:b w:val="0"/>
          <w:bCs w:val="0"/>
        </w:rPr>
      </w:pPr>
      <w:r w:rsidRPr="00365809">
        <w:rPr>
          <w:rFonts w:cs="Arial"/>
        </w:rPr>
        <w:t>10h - 11h - Apresentação das diretrizes discutidas nas reuniões  do GT Ampliado: Centralidades, Mobilidade,Transportes e Logística</w:t>
      </w:r>
      <w:r w:rsidRPr="00365809">
        <w:t>.</w:t>
      </w:r>
    </w:p>
    <w:p w:rsidR="00576867" w:rsidRDefault="00576867" w:rsidP="00576867">
      <w:pPr>
        <w:jc w:val="both"/>
        <w:rPr>
          <w:rFonts w:cs="Arial"/>
        </w:rPr>
      </w:pPr>
      <w:r>
        <w:rPr>
          <w:rFonts w:cs="Arial"/>
        </w:rPr>
        <w:t>A reunião começou com a apresentação das diretrizes que foram divididas em cinco subgrupos: Sistema Viário; Sistema de Transporte Coletivo; Sistema de Carga e Logística; Sistema de Relações entre Mobilidade e Acessibilidade do Território; Sistema de Gestão do Transporte.</w:t>
      </w:r>
    </w:p>
    <w:p w:rsidR="00576867" w:rsidRDefault="00576867" w:rsidP="00576867">
      <w:pPr>
        <w:jc w:val="both"/>
        <w:rPr>
          <w:rFonts w:cs="Arial"/>
        </w:rPr>
      </w:pPr>
      <w:r>
        <w:rPr>
          <w:rFonts w:cs="Arial"/>
        </w:rPr>
        <w:t xml:space="preserve">Aldo </w:t>
      </w:r>
      <w:proofErr w:type="spellStart"/>
      <w:r>
        <w:rPr>
          <w:rFonts w:cs="Arial"/>
        </w:rPr>
        <w:t>Ceconelo</w:t>
      </w:r>
      <w:proofErr w:type="spellEnd"/>
      <w:r>
        <w:rPr>
          <w:rFonts w:cs="Arial"/>
        </w:rPr>
        <w:t>, representando a ARTESP, fez uma observação acerca de uma das diretrizes que ainda seria lida, destacando um e-mail que foi enviado ao GT discordando da mesma, que trata-se do acesso em rodovias de classe zero. Esclarecendo que a ARTESP discorda do incentivo ao desenvolvimento de estrutura viária de acesso nas rodovias de classe zero com zoneamento que incentive a localização de atividades econômicas, pois são rodovias de alto padrão, alta velocidade e sem interferência externa, com legislação clara, proibindo os acessos a áreas de qualquer natureza</w:t>
      </w:r>
      <w:r w:rsidR="00CA3320">
        <w:rPr>
          <w:rFonts w:cs="Arial"/>
        </w:rPr>
        <w:t>,</w:t>
      </w:r>
      <w:r>
        <w:rPr>
          <w:rFonts w:cs="Arial"/>
        </w:rPr>
        <w:t xml:space="preserve"> comercial ou não, exceção feita às ligações com outras rodovias com critérios rigorosos com as adequações necessárias e com o não comprometimento na segurança dos usuários.  </w:t>
      </w:r>
      <w:proofErr w:type="spellStart"/>
      <w:r>
        <w:rPr>
          <w:rFonts w:cs="Arial"/>
        </w:rPr>
        <w:t>Andreína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Nigriello</w:t>
      </w:r>
      <w:proofErr w:type="spellEnd"/>
      <w:r>
        <w:rPr>
          <w:rFonts w:cs="Arial"/>
        </w:rPr>
        <w:t xml:space="preserve"> esclarece explicando que se trata apenas de acessos antigos e não os acessos que irão ser criados, todos concordam e </w:t>
      </w:r>
      <w:r w:rsidR="00CA3320">
        <w:rPr>
          <w:rFonts w:cs="Arial"/>
        </w:rPr>
        <w:t xml:space="preserve">se </w:t>
      </w:r>
      <w:r>
        <w:rPr>
          <w:rFonts w:cs="Arial"/>
        </w:rPr>
        <w:t xml:space="preserve">dá prosseguimento </w:t>
      </w:r>
      <w:r w:rsidR="00CA3320">
        <w:rPr>
          <w:rFonts w:cs="Arial"/>
        </w:rPr>
        <w:t>à</w:t>
      </w:r>
      <w:r>
        <w:rPr>
          <w:rFonts w:cs="Arial"/>
        </w:rPr>
        <w:t xml:space="preserve"> leitura das diretrizes.</w:t>
      </w:r>
    </w:p>
    <w:p w:rsidR="00576867" w:rsidRDefault="00CA3320" w:rsidP="00576867">
      <w:pPr>
        <w:jc w:val="both"/>
        <w:rPr>
          <w:rFonts w:cs="Arial"/>
        </w:rPr>
      </w:pPr>
      <w:proofErr w:type="spellStart"/>
      <w:r>
        <w:rPr>
          <w:rFonts w:cs="Arial"/>
        </w:rPr>
        <w:t>Bonfilio</w:t>
      </w:r>
      <w:proofErr w:type="spellEnd"/>
      <w:r>
        <w:rPr>
          <w:rFonts w:cs="Arial"/>
        </w:rPr>
        <w:t xml:space="preserve"> Alves Ferreira</w:t>
      </w:r>
      <w:r w:rsidR="00576867">
        <w:rPr>
          <w:rFonts w:cs="Arial"/>
        </w:rPr>
        <w:t>, representant</w:t>
      </w:r>
      <w:r w:rsidR="00576867" w:rsidRPr="00D20802">
        <w:rPr>
          <w:rFonts w:cs="Arial"/>
        </w:rPr>
        <w:t>e do CIMBAJU (</w:t>
      </w:r>
      <w:r w:rsidR="00576867" w:rsidRPr="00D20802">
        <w:rPr>
          <w:rStyle w:val="highlightnode"/>
          <w:rFonts w:cs="Arial"/>
          <w:color w:val="1D2129"/>
        </w:rPr>
        <w:t xml:space="preserve">Consórcio Intermunicipal dos Municípios da Bacia do </w:t>
      </w:r>
      <w:proofErr w:type="spellStart"/>
      <w:r w:rsidR="00576867" w:rsidRPr="00D20802">
        <w:rPr>
          <w:rStyle w:val="highlightnode"/>
          <w:rFonts w:cs="Arial"/>
          <w:color w:val="1D2129"/>
        </w:rPr>
        <w:t>Juqueri</w:t>
      </w:r>
      <w:proofErr w:type="spellEnd"/>
      <w:r w:rsidR="00576867" w:rsidRPr="00D20802">
        <w:rPr>
          <w:rStyle w:val="highlightnode"/>
          <w:rFonts w:cs="Arial"/>
          <w:color w:val="1D2129"/>
        </w:rPr>
        <w:t>) e da PM de Caieiras</w:t>
      </w:r>
      <w:r w:rsidR="00576867">
        <w:rPr>
          <w:rStyle w:val="highlightnode"/>
          <w:rFonts w:cs="Arial"/>
          <w:color w:val="1D2129"/>
        </w:rPr>
        <w:t>,</w:t>
      </w:r>
      <w:r>
        <w:rPr>
          <w:rFonts w:cs="Arial"/>
        </w:rPr>
        <w:t xml:space="preserve"> faz critica à</w:t>
      </w:r>
      <w:r w:rsidR="00576867" w:rsidRPr="00D20802">
        <w:rPr>
          <w:rFonts w:cs="Arial"/>
        </w:rPr>
        <w:t xml:space="preserve"> primeira diretriz que trata dos acessos existentes,</w:t>
      </w:r>
      <w:r w:rsidR="00576867">
        <w:rPr>
          <w:rFonts w:cs="Arial"/>
        </w:rPr>
        <w:t xml:space="preserve">  destaca que conflita com as recomendações das novas diretrizes de transporte e carga e sugere que a redação da diretriz seja mudada com a justificativa de que não ajuda a </w:t>
      </w:r>
      <w:r w:rsidR="00576867">
        <w:rPr>
          <w:rFonts w:cs="Arial"/>
        </w:rPr>
        <w:lastRenderedPageBreak/>
        <w:t xml:space="preserve">resolver os problemas de logística e transportes e congela as possibilidades de desenvolvimento das </w:t>
      </w:r>
      <w:r>
        <w:rPr>
          <w:rFonts w:cs="Arial"/>
        </w:rPr>
        <w:t>sub-</w:t>
      </w:r>
      <w:r w:rsidR="00576867">
        <w:rPr>
          <w:rFonts w:cs="Arial"/>
        </w:rPr>
        <w:t xml:space="preserve">regiões e da </w:t>
      </w:r>
      <w:r>
        <w:rPr>
          <w:rFonts w:cs="Arial"/>
        </w:rPr>
        <w:t>sub-região norte, que</w:t>
      </w:r>
      <w:r w:rsidR="00576867">
        <w:rPr>
          <w:rFonts w:cs="Arial"/>
        </w:rPr>
        <w:t xml:space="preserve"> ele representa, em específico. Após longa discussão, ficou acordado a não mudança da diretriz</w:t>
      </w:r>
      <w:r>
        <w:rPr>
          <w:rFonts w:cs="Arial"/>
        </w:rPr>
        <w:t xml:space="preserve"> e</w:t>
      </w:r>
      <w:r w:rsidR="00576867">
        <w:rPr>
          <w:rFonts w:cs="Arial"/>
        </w:rPr>
        <w:t xml:space="preserve"> os representantes que a criticaram se colocaram contra esta decisão.</w:t>
      </w:r>
    </w:p>
    <w:p w:rsidR="00576867" w:rsidRPr="00504DD8" w:rsidRDefault="00576867" w:rsidP="00576867">
      <w:pPr>
        <w:pStyle w:val="PargrafodaLista"/>
        <w:numPr>
          <w:ilvl w:val="0"/>
          <w:numId w:val="2"/>
        </w:numPr>
        <w:jc w:val="both"/>
        <w:rPr>
          <w:rFonts w:cs="Arial"/>
        </w:rPr>
      </w:pPr>
      <w:r w:rsidRPr="00385E35">
        <w:rPr>
          <w:rFonts w:cs="Arial"/>
        </w:rPr>
        <w:t xml:space="preserve">11h - 12h30 </w:t>
      </w:r>
      <w:r>
        <w:rPr>
          <w:rFonts w:cs="Arial"/>
        </w:rPr>
        <w:t xml:space="preserve">- </w:t>
      </w:r>
      <w:r w:rsidRPr="00385E35">
        <w:rPr>
          <w:rFonts w:cs="Arial"/>
        </w:rPr>
        <w:t xml:space="preserve">Apresentação do </w:t>
      </w:r>
      <w:r w:rsidRPr="00385E35">
        <w:rPr>
          <w:rFonts w:cs="Arial"/>
          <w:u w:val="single"/>
        </w:rPr>
        <w:t>Ordenamento Territorial</w:t>
      </w:r>
      <w:r w:rsidRPr="00385E35">
        <w:rPr>
          <w:rFonts w:cs="Arial"/>
        </w:rPr>
        <w:t xml:space="preserve"> e </w:t>
      </w:r>
      <w:r w:rsidRPr="00385E35">
        <w:rPr>
          <w:rFonts w:cs="Arial"/>
          <w:u w:val="single"/>
        </w:rPr>
        <w:t>Macrozoneamento</w:t>
      </w:r>
    </w:p>
    <w:p w:rsidR="00576867" w:rsidRDefault="00576867" w:rsidP="00576867">
      <w:pPr>
        <w:jc w:val="both"/>
        <w:rPr>
          <w:rFonts w:cs="Arial"/>
        </w:rPr>
      </w:pPr>
      <w:r>
        <w:rPr>
          <w:rFonts w:cs="Arial"/>
        </w:rPr>
        <w:t>Pedro Suarez, representando a EMPLASA, fez a apresentação da proposta do Ordenamento Territorial do PDUI-RMSP, sua metodologia de elaboração e os resultados alcançados.</w:t>
      </w:r>
    </w:p>
    <w:p w:rsidR="006F1F6D" w:rsidRPr="008F51DA" w:rsidRDefault="006F1F6D" w:rsidP="00576867">
      <w:pPr>
        <w:spacing w:after="120"/>
        <w:jc w:val="both"/>
        <w:rPr>
          <w:b/>
        </w:rPr>
      </w:pPr>
      <w:r>
        <w:rPr>
          <w:b/>
        </w:rPr>
        <w:t>Tarde</w:t>
      </w:r>
      <w:r w:rsidRPr="008F51DA">
        <w:rPr>
          <w:b/>
        </w:rPr>
        <w:t>:</w:t>
      </w:r>
    </w:p>
    <w:p w:rsidR="006F1F6D" w:rsidRPr="006F1F6D" w:rsidRDefault="006F1F6D" w:rsidP="0057686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cs="Arial"/>
          <w:color w:val="000000"/>
        </w:rPr>
      </w:pPr>
      <w:r w:rsidRPr="006F1F6D">
        <w:rPr>
          <w:rFonts w:cs="Arial"/>
          <w:color w:val="000000"/>
        </w:rPr>
        <w:t xml:space="preserve">Apresentação dos resultados dos Grupos de Trabalho que tratam das </w:t>
      </w:r>
      <w:r w:rsidRPr="006F1F6D">
        <w:rPr>
          <w:rFonts w:cs="Arial"/>
          <w:color w:val="000000"/>
          <w:u w:val="single"/>
        </w:rPr>
        <w:t>Estratégias do Ordenamento Territorial</w:t>
      </w:r>
      <w:r w:rsidR="00576867">
        <w:rPr>
          <w:rFonts w:cs="Arial"/>
          <w:color w:val="000000"/>
          <w:u w:val="single"/>
        </w:rPr>
        <w:t xml:space="preserve"> </w:t>
      </w:r>
      <w:r w:rsidR="00576867" w:rsidRPr="00576867">
        <w:rPr>
          <w:rFonts w:cs="Arial"/>
          <w:color w:val="000000"/>
        </w:rPr>
        <w:t>(na plataforma há um link para a s apresentações)</w:t>
      </w:r>
      <w:r w:rsidRPr="00576867">
        <w:rPr>
          <w:rFonts w:cs="Arial"/>
          <w:color w:val="000000"/>
        </w:rPr>
        <w:t>:</w:t>
      </w:r>
    </w:p>
    <w:p w:rsidR="006F1F6D" w:rsidRPr="006F1F6D" w:rsidRDefault="006F1F6D" w:rsidP="00576867">
      <w:pPr>
        <w:spacing w:before="240"/>
        <w:jc w:val="both"/>
        <w:rPr>
          <w:rFonts w:cs="Arial"/>
        </w:rPr>
      </w:pPr>
      <w:r>
        <w:rPr>
          <w:rFonts w:cs="Arial"/>
        </w:rPr>
        <w:t xml:space="preserve">-  </w:t>
      </w:r>
      <w:r w:rsidRPr="006F1F6D">
        <w:rPr>
          <w:rFonts w:cs="Arial"/>
        </w:rPr>
        <w:t xml:space="preserve">14h - 14h30 </w:t>
      </w:r>
      <w:r w:rsidRPr="006F1F6D">
        <w:rPr>
          <w:rFonts w:cs="Arial"/>
        </w:rPr>
        <w:tab/>
        <w:t>GT Enfrentamento da Precariedade</w:t>
      </w:r>
    </w:p>
    <w:p w:rsidR="006F1F6D" w:rsidRPr="006F1F6D" w:rsidRDefault="006F1F6D" w:rsidP="00576867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6F1F6D">
        <w:rPr>
          <w:rFonts w:cs="Arial"/>
        </w:rPr>
        <w:t xml:space="preserve">14h30 - 15h </w:t>
      </w:r>
      <w:r w:rsidRPr="006F1F6D">
        <w:rPr>
          <w:rFonts w:cs="Arial"/>
        </w:rPr>
        <w:tab/>
        <w:t>GT Gestão de Risco</w:t>
      </w:r>
    </w:p>
    <w:p w:rsidR="006F1F6D" w:rsidRPr="006F1F6D" w:rsidRDefault="006F1F6D" w:rsidP="00576867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Pr="006F1F6D">
        <w:rPr>
          <w:rFonts w:cs="Arial"/>
        </w:rPr>
        <w:t xml:space="preserve">15h - 15h30 </w:t>
      </w:r>
      <w:r w:rsidRPr="006F1F6D">
        <w:rPr>
          <w:rFonts w:cs="Arial"/>
        </w:rPr>
        <w:tab/>
        <w:t>GT Sistema de Áreas Protegidas e Áreas Verdes</w:t>
      </w:r>
    </w:p>
    <w:p w:rsidR="006F1F6D" w:rsidRDefault="006F1F6D" w:rsidP="00576867">
      <w:p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 xml:space="preserve">- </w:t>
      </w:r>
      <w:r w:rsidRPr="006F1F6D">
        <w:rPr>
          <w:rFonts w:cs="Arial"/>
        </w:rPr>
        <w:t xml:space="preserve">15h30 - 16h </w:t>
      </w:r>
      <w:r w:rsidRPr="006F1F6D">
        <w:rPr>
          <w:rFonts w:cs="Arial"/>
        </w:rPr>
        <w:tab/>
        <w:t>GT Rede de Centralidades</w:t>
      </w:r>
    </w:p>
    <w:p w:rsidR="00CA3320" w:rsidRDefault="00EE2D06" w:rsidP="00CA3320">
      <w:pPr>
        <w:jc w:val="both"/>
        <w:rPr>
          <w:rFonts w:cs="Arial"/>
        </w:rPr>
      </w:pPr>
      <w:r>
        <w:rPr>
          <w:rFonts w:cs="Arial"/>
        </w:rPr>
        <w:t xml:space="preserve">Feitas as apresentações de cada grupo, em que foram expostos </w:t>
      </w:r>
      <w:r w:rsidR="00CA3320">
        <w:rPr>
          <w:rFonts w:cs="Arial"/>
        </w:rPr>
        <w:t>suas metodologias de elaboração e os resultados alcançados.</w:t>
      </w:r>
    </w:p>
    <w:p w:rsidR="00BF446F" w:rsidRDefault="00EE2D06" w:rsidP="00576867">
      <w:p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>Os encaminhamentos da parte da tarde foram</w:t>
      </w:r>
      <w:r w:rsidR="00B93557">
        <w:rPr>
          <w:rFonts w:cs="Arial"/>
        </w:rPr>
        <w:t>:</w:t>
      </w:r>
    </w:p>
    <w:p w:rsidR="00B93557" w:rsidRDefault="00B93557" w:rsidP="00576867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</w:rPr>
      </w:pPr>
      <w:r>
        <w:rPr>
          <w:rFonts w:cs="Arial"/>
        </w:rPr>
        <w:t>Ajustes a serem feitos em cada GT de acordo com as colocações e observaç</w:t>
      </w:r>
      <w:r w:rsidR="00576867">
        <w:rPr>
          <w:rFonts w:cs="Arial"/>
        </w:rPr>
        <w:t>ões que foram feitas na reunião;</w:t>
      </w:r>
    </w:p>
    <w:p w:rsidR="00576867" w:rsidRPr="00582180" w:rsidRDefault="00582180" w:rsidP="00576867">
      <w:pPr>
        <w:pStyle w:val="PargrafodaLista"/>
        <w:numPr>
          <w:ilvl w:val="0"/>
          <w:numId w:val="1"/>
        </w:numPr>
        <w:shd w:val="clear" w:color="auto" w:fill="FFFFFF" w:themeFill="background1"/>
        <w:jc w:val="both"/>
        <w:rPr>
          <w:rFonts w:cs="Arial"/>
        </w:rPr>
      </w:pPr>
      <w:r w:rsidRPr="00582180">
        <w:rPr>
          <w:rFonts w:cs="Arial"/>
        </w:rPr>
        <w:t xml:space="preserve">Reativação do GT Instrumentos com representantes do </w:t>
      </w:r>
      <w:proofErr w:type="spellStart"/>
      <w:r w:rsidRPr="00582180">
        <w:rPr>
          <w:rFonts w:cs="Arial"/>
        </w:rPr>
        <w:t>GTs</w:t>
      </w:r>
      <w:proofErr w:type="spellEnd"/>
      <w:r w:rsidRPr="00582180">
        <w:rPr>
          <w:rFonts w:cs="Arial"/>
        </w:rPr>
        <w:t xml:space="preserve"> das Estratégias.</w:t>
      </w:r>
    </w:p>
    <w:p w:rsidR="00576867" w:rsidRPr="00576867" w:rsidRDefault="00576867" w:rsidP="00576867">
      <w:pPr>
        <w:shd w:val="clear" w:color="auto" w:fill="FFFFFF" w:themeFill="background1"/>
        <w:ind w:left="360"/>
        <w:jc w:val="both"/>
        <w:rPr>
          <w:rFonts w:cs="Arial"/>
        </w:rPr>
      </w:pPr>
    </w:p>
    <w:p w:rsidR="00B93557" w:rsidRPr="00B93557" w:rsidRDefault="00B93557" w:rsidP="00576867">
      <w:pPr>
        <w:pStyle w:val="PargrafodaLista"/>
        <w:shd w:val="clear" w:color="auto" w:fill="FFFFFF" w:themeFill="background1"/>
        <w:jc w:val="both"/>
        <w:rPr>
          <w:rFonts w:cs="Arial"/>
        </w:rPr>
      </w:pPr>
    </w:p>
    <w:p w:rsidR="00D542B1" w:rsidRDefault="00D542B1" w:rsidP="00576867">
      <w:pPr>
        <w:jc w:val="both"/>
      </w:pPr>
    </w:p>
    <w:sectPr w:rsidR="00D542B1" w:rsidSect="00D5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D8A"/>
    <w:multiLevelType w:val="hybridMultilevel"/>
    <w:tmpl w:val="99EA3BFE"/>
    <w:lvl w:ilvl="0" w:tplc="F35821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048C"/>
    <w:multiLevelType w:val="hybridMultilevel"/>
    <w:tmpl w:val="CB5E8882"/>
    <w:lvl w:ilvl="0" w:tplc="9D067A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6D"/>
    <w:rsid w:val="0026087F"/>
    <w:rsid w:val="00280683"/>
    <w:rsid w:val="0028093C"/>
    <w:rsid w:val="00292640"/>
    <w:rsid w:val="003D00FF"/>
    <w:rsid w:val="00430A48"/>
    <w:rsid w:val="00576867"/>
    <w:rsid w:val="00582180"/>
    <w:rsid w:val="005B2CB6"/>
    <w:rsid w:val="00667B9F"/>
    <w:rsid w:val="00670254"/>
    <w:rsid w:val="006F1F6D"/>
    <w:rsid w:val="00817763"/>
    <w:rsid w:val="00985148"/>
    <w:rsid w:val="00A72805"/>
    <w:rsid w:val="00B93557"/>
    <w:rsid w:val="00BF446F"/>
    <w:rsid w:val="00CA3320"/>
    <w:rsid w:val="00D542B1"/>
    <w:rsid w:val="00E371C2"/>
    <w:rsid w:val="00EE2D06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F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76867"/>
    <w:rPr>
      <w:b/>
      <w:bCs/>
    </w:rPr>
  </w:style>
  <w:style w:type="character" w:customStyle="1" w:styleId="highlightnode">
    <w:name w:val="highlightnode"/>
    <w:basedOn w:val="Fontepargpadro"/>
    <w:rsid w:val="00576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arsantos</dc:creator>
  <cp:lastModifiedBy>cleite</cp:lastModifiedBy>
  <cp:revision>2</cp:revision>
  <dcterms:created xsi:type="dcterms:W3CDTF">2018-08-20T17:33:00Z</dcterms:created>
  <dcterms:modified xsi:type="dcterms:W3CDTF">2018-08-20T17:33:00Z</dcterms:modified>
</cp:coreProperties>
</file>